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86" w:type="dxa"/>
        <w:tblInd w:w="-927" w:type="dxa"/>
        <w:tblLayout w:type="fixed"/>
        <w:tblLook w:val="04A0" w:firstRow="1" w:lastRow="0" w:firstColumn="1" w:lastColumn="0" w:noHBand="0" w:noVBand="1"/>
      </w:tblPr>
      <w:tblGrid>
        <w:gridCol w:w="4636"/>
        <w:gridCol w:w="4036"/>
        <w:gridCol w:w="2114"/>
      </w:tblGrid>
      <w:tr w:rsidR="00E564D4">
        <w:tc>
          <w:tcPr>
            <w:tcW w:w="4636" w:type="dxa"/>
            <w:tcBorders>
              <w:tl2br w:val="nil"/>
              <w:tr2bl w:val="nil"/>
            </w:tcBorders>
          </w:tcPr>
          <w:p w:rsidR="00E564D4" w:rsidRDefault="003D295D">
            <w:pPr>
              <w:snapToGrid w:val="0"/>
              <w:spacing w:after="0" w:line="240" w:lineRule="auto"/>
              <w:jc w:val="center"/>
              <w:rPr>
                <w:rFonts w:ascii="Times New Roman" w:hAnsi="Times New Roman"/>
                <w:b/>
                <w:color w:val="000000" w:themeColor="text1"/>
                <w:sz w:val="26"/>
                <w:szCs w:val="26"/>
              </w:rPr>
            </w:pPr>
            <w:r>
              <w:rPr>
                <w:rFonts w:ascii="Times New Roman" w:hAnsi="Times New Roman"/>
                <w:bCs/>
                <w:color w:val="000000" w:themeColor="text1"/>
                <w:sz w:val="26"/>
                <w:szCs w:val="26"/>
              </w:rPr>
              <w:t>SỞ GD&amp;ĐT TỈNH QUẢNG NAM</w:t>
            </w:r>
          </w:p>
          <w:p w:rsidR="00E564D4" w:rsidRDefault="003D295D">
            <w:pPr>
              <w:snapToGrid w:val="0"/>
              <w:spacing w:after="0" w:line="240"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TRƯỜNG THPT LƯƠNG THẾ VINH</w:t>
            </w:r>
          </w:p>
          <w:p w:rsidR="00E564D4" w:rsidRDefault="00E564D4">
            <w:pPr>
              <w:snapToGrid w:val="0"/>
              <w:spacing w:after="0" w:line="240" w:lineRule="auto"/>
              <w:jc w:val="center"/>
              <w:rPr>
                <w:rFonts w:ascii="Times New Roman" w:hAnsi="Times New Roman"/>
                <w:b/>
                <w:color w:val="000000" w:themeColor="text1"/>
                <w:sz w:val="26"/>
                <w:szCs w:val="26"/>
              </w:rPr>
            </w:pPr>
          </w:p>
          <w:p w:rsidR="00E564D4" w:rsidRDefault="003D295D">
            <w:pPr>
              <w:snapToGrid w:val="0"/>
              <w:spacing w:line="240" w:lineRule="auto"/>
              <w:jc w:val="center"/>
              <w:rPr>
                <w:rFonts w:ascii="Times New Roman" w:hAnsi="Times New Roman"/>
                <w:color w:val="000000" w:themeColor="text1"/>
                <w:sz w:val="26"/>
                <w:szCs w:val="26"/>
              </w:rPr>
            </w:pPr>
            <w:r>
              <w:rPr>
                <w:rFonts w:ascii="Times New Roman" w:hAnsi="Times New Roman"/>
                <w:b/>
                <w:color w:val="000000" w:themeColor="text1"/>
                <w:sz w:val="26"/>
                <w:szCs w:val="26"/>
              </w:rPr>
              <w:t>ĐỀ CHÍNH THỨC</w:t>
            </w:r>
          </w:p>
        </w:tc>
        <w:tc>
          <w:tcPr>
            <w:tcW w:w="6150" w:type="dxa"/>
            <w:gridSpan w:val="2"/>
            <w:tcBorders>
              <w:tl2br w:val="nil"/>
              <w:tr2bl w:val="nil"/>
            </w:tcBorders>
          </w:tcPr>
          <w:p w:rsidR="00E564D4" w:rsidRDefault="003D295D">
            <w:pPr>
              <w:snapToGrid w:val="0"/>
              <w:spacing w:after="0" w:line="240"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KIỂM TRA GIỮA KÌ II NĂM HỌC 2022 - 2023</w:t>
            </w:r>
          </w:p>
          <w:p w:rsidR="00E564D4" w:rsidRDefault="003D295D">
            <w:pPr>
              <w:snapToGrid w:val="0"/>
              <w:spacing w:after="0" w:line="240" w:lineRule="auto"/>
              <w:jc w:val="center"/>
              <w:rPr>
                <w:rFonts w:ascii="Times New Roman" w:hAnsi="Times New Roman"/>
                <w:b/>
                <w:sz w:val="26"/>
                <w:szCs w:val="26"/>
              </w:rPr>
            </w:pPr>
            <w:r>
              <w:rPr>
                <w:rFonts w:ascii="Times New Roman" w:hAnsi="Times New Roman"/>
                <w:b/>
                <w:sz w:val="26"/>
                <w:szCs w:val="26"/>
              </w:rPr>
              <w:t>Môn: Giáo dục công dân - Lớp 11</w:t>
            </w:r>
          </w:p>
          <w:p w:rsidR="00E564D4" w:rsidRDefault="003D295D">
            <w:pPr>
              <w:snapToGrid w:val="0"/>
              <w:spacing w:after="0" w:line="240" w:lineRule="auto"/>
              <w:jc w:val="center"/>
              <w:rPr>
                <w:rFonts w:ascii="Times New Roman" w:hAnsi="Times New Roman"/>
                <w:b/>
                <w:color w:val="000000" w:themeColor="text1"/>
                <w:sz w:val="26"/>
                <w:szCs w:val="26"/>
              </w:rPr>
            </w:pPr>
            <w:r>
              <w:rPr>
                <w:rFonts w:ascii="Times New Roman" w:hAnsi="Times New Roman"/>
                <w:i/>
                <w:color w:val="000000" w:themeColor="text1"/>
                <w:sz w:val="26"/>
                <w:szCs w:val="26"/>
              </w:rPr>
              <w:t>Thời gian làm bài</w:t>
            </w:r>
            <w:r>
              <w:rPr>
                <w:rFonts w:ascii="Times New Roman" w:hAnsi="Times New Roman"/>
                <w:color w:val="000000" w:themeColor="text1"/>
                <w:sz w:val="26"/>
                <w:szCs w:val="26"/>
              </w:rPr>
              <w:t xml:space="preserve">: </w:t>
            </w:r>
            <w:r>
              <w:rPr>
                <w:rFonts w:ascii="Times New Roman" w:hAnsi="Times New Roman"/>
                <w:i/>
                <w:iCs/>
                <w:color w:val="000000" w:themeColor="text1"/>
                <w:sz w:val="26"/>
                <w:szCs w:val="26"/>
              </w:rPr>
              <w:t>45 phút (k</w:t>
            </w:r>
            <w:r>
              <w:rPr>
                <w:rFonts w:ascii="Times New Roman" w:hAnsi="Times New Roman"/>
                <w:i/>
                <w:sz w:val="26"/>
                <w:szCs w:val="26"/>
              </w:rPr>
              <w:t>hông kể thời gian giao đề)</w:t>
            </w:r>
          </w:p>
        </w:tc>
      </w:tr>
      <w:tr w:rsidR="00E564D4">
        <w:trPr>
          <w:trHeight w:val="454"/>
        </w:trPr>
        <w:tc>
          <w:tcPr>
            <w:tcW w:w="8672" w:type="dxa"/>
            <w:gridSpan w:val="2"/>
            <w:tcBorders>
              <w:right w:val="single" w:sz="12" w:space="0" w:color="auto"/>
              <w:tl2br w:val="nil"/>
              <w:tr2bl w:val="nil"/>
            </w:tcBorders>
          </w:tcPr>
          <w:p w:rsidR="00E564D4" w:rsidRDefault="00E564D4">
            <w:pPr>
              <w:snapToGrid w:val="0"/>
              <w:spacing w:line="240" w:lineRule="auto"/>
              <w:rPr>
                <w:rFonts w:ascii="Times New Roman" w:hAnsi="Times New Roman"/>
                <w:color w:val="000000" w:themeColor="text1"/>
                <w:sz w:val="26"/>
                <w:szCs w:val="26"/>
              </w:rPr>
            </w:pPr>
          </w:p>
        </w:tc>
        <w:tc>
          <w:tcPr>
            <w:tcW w:w="2114" w:type="dxa"/>
            <w:tcBorders>
              <w:top w:val="single" w:sz="12" w:space="0" w:color="auto"/>
              <w:left w:val="single" w:sz="12" w:space="0" w:color="auto"/>
              <w:bottom w:val="single" w:sz="12" w:space="0" w:color="auto"/>
              <w:right w:val="single" w:sz="12" w:space="0" w:color="auto"/>
              <w:tl2br w:val="nil"/>
              <w:tr2bl w:val="nil"/>
            </w:tcBorders>
            <w:vAlign w:val="center"/>
          </w:tcPr>
          <w:p w:rsidR="00E564D4" w:rsidRDefault="003D295D" w:rsidP="003D353B">
            <w:pPr>
              <w:snapToGrid w:val="0"/>
              <w:spacing w:line="240"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 xml:space="preserve">Mã </w:t>
            </w:r>
            <w:r>
              <w:rPr>
                <w:rFonts w:ascii="Times New Roman" w:eastAsia="Times New Roman CE" w:hAnsi="Times New Roman"/>
                <w:b/>
                <w:color w:val="000000" w:themeColor="text1"/>
                <w:sz w:val="26"/>
                <w:szCs w:val="26"/>
              </w:rPr>
              <w:t>đ</w:t>
            </w:r>
            <w:r>
              <w:rPr>
                <w:rFonts w:ascii="Times New Roman" w:hAnsi="Times New Roman"/>
                <w:b/>
                <w:color w:val="000000" w:themeColor="text1"/>
                <w:sz w:val="26"/>
                <w:szCs w:val="26"/>
              </w:rPr>
              <w:t xml:space="preserve">ề thi: </w:t>
            </w:r>
            <w:r w:rsidR="003D353B">
              <w:rPr>
                <w:rFonts w:ascii="Times New Roman" w:hAnsi="Times New Roman"/>
                <w:b/>
                <w:color w:val="000000" w:themeColor="text1"/>
                <w:sz w:val="26"/>
                <w:szCs w:val="26"/>
              </w:rPr>
              <w:t>702</w:t>
            </w:r>
          </w:p>
        </w:tc>
      </w:tr>
    </w:tbl>
    <w:p w:rsidR="00E564D4" w:rsidRDefault="00E564D4">
      <w:pPr>
        <w:pStyle w:val="Normal1"/>
        <w:snapToGrid w:val="0"/>
        <w:jc w:val="both"/>
        <w:rPr>
          <w:b/>
          <w:color w:val="000000" w:themeColor="text1"/>
          <w:sz w:val="26"/>
          <w:szCs w:val="26"/>
        </w:rPr>
      </w:pPr>
    </w:p>
    <w:p w:rsidR="00E564D4" w:rsidRDefault="003D295D">
      <w:pPr>
        <w:snapToGrid w:val="0"/>
        <w:spacing w:after="0" w:line="240" w:lineRule="auto"/>
        <w:rPr>
          <w:rFonts w:ascii="Times New Roman" w:hAnsi="Times New Roman"/>
          <w:sz w:val="26"/>
          <w:szCs w:val="26"/>
        </w:rPr>
      </w:pPr>
      <w:r>
        <w:rPr>
          <w:rFonts w:ascii="Times New Roman" w:hAnsi="Times New Roman"/>
          <w:sz w:val="26"/>
          <w:szCs w:val="26"/>
        </w:rPr>
        <w:t>Họ, tên học sinh:.....................................................................Lớp: ..........................…</w:t>
      </w:r>
    </w:p>
    <w:p w:rsidR="00765558" w:rsidRDefault="00765558">
      <w:pPr>
        <w:snapToGrid w:val="0"/>
        <w:spacing w:after="0" w:line="240" w:lineRule="auto"/>
        <w:rPr>
          <w:rFonts w:ascii="Times New Roman" w:hAnsi="Times New Roman"/>
          <w:b/>
          <w:bCs/>
          <w:sz w:val="26"/>
          <w:szCs w:val="24"/>
        </w:rPr>
      </w:pPr>
    </w:p>
    <w:p w:rsidR="00E564D4" w:rsidRDefault="003D295D">
      <w:pPr>
        <w:snapToGrid w:val="0"/>
        <w:spacing w:after="0" w:line="240" w:lineRule="auto"/>
        <w:rPr>
          <w:rFonts w:ascii="Times New Roman" w:hAnsi="Times New Roman"/>
          <w:b/>
          <w:sz w:val="26"/>
          <w:szCs w:val="26"/>
          <w:lang w:val="vi-VN"/>
        </w:rPr>
      </w:pPr>
      <w:r>
        <w:rPr>
          <w:rFonts w:ascii="Times New Roman" w:hAnsi="Times New Roman"/>
          <w:b/>
          <w:bCs/>
          <w:sz w:val="26"/>
          <w:szCs w:val="24"/>
        </w:rPr>
        <w:t>I. PHẦN TRẮC NGHIỆM</w:t>
      </w:r>
      <w:r>
        <w:rPr>
          <w:rFonts w:ascii="Times New Roman" w:hAnsi="Times New Roman"/>
          <w:b/>
          <w:sz w:val="26"/>
          <w:szCs w:val="26"/>
          <w:lang w:val="vi-VN"/>
        </w:rPr>
        <w:t xml:space="preserve"> (</w:t>
      </w:r>
      <w:r>
        <w:rPr>
          <w:rFonts w:ascii="Times New Roman" w:hAnsi="Times New Roman"/>
          <w:b/>
          <w:sz w:val="26"/>
          <w:szCs w:val="26"/>
        </w:rPr>
        <w:t>5</w:t>
      </w:r>
      <w:r>
        <w:rPr>
          <w:rFonts w:ascii="Times New Roman" w:hAnsi="Times New Roman"/>
          <w:b/>
          <w:sz w:val="26"/>
          <w:szCs w:val="26"/>
          <w:lang w:val="vi-VN"/>
        </w:rPr>
        <w:t xml:space="preserve"> điểm )</w:t>
      </w:r>
      <w:r>
        <w:rPr>
          <w:rFonts w:ascii="Times New Roman" w:hAnsi="Times New Roman"/>
          <w:b/>
          <w:sz w:val="26"/>
          <w:szCs w:val="26"/>
        </w:rPr>
        <w:t xml:space="preserve"> </w:t>
      </w:r>
      <w:r>
        <w:rPr>
          <w:rFonts w:ascii="Times New Roman" w:hAnsi="Times New Roman"/>
          <w:b/>
          <w:sz w:val="26"/>
          <w:szCs w:val="26"/>
          <w:lang w:val="vi-VN"/>
        </w:rPr>
        <w:t>-</w:t>
      </w:r>
      <w:r>
        <w:rPr>
          <w:rFonts w:ascii="Times New Roman" w:hAnsi="Times New Roman"/>
          <w:b/>
          <w:sz w:val="26"/>
          <w:szCs w:val="26"/>
        </w:rPr>
        <w:t xml:space="preserve"> </w:t>
      </w:r>
      <w:r>
        <w:rPr>
          <w:rFonts w:ascii="Times New Roman" w:hAnsi="Times New Roman"/>
          <w:b/>
          <w:sz w:val="26"/>
          <w:szCs w:val="26"/>
          <w:lang w:val="vi-VN"/>
        </w:rPr>
        <w:t>Lựa chọn đáp án đúng nhất trong mỗi câu sau:</w:t>
      </w:r>
    </w:p>
    <w:p w:rsidR="00E564D4" w:rsidRDefault="003D295D">
      <w:pPr>
        <w:snapToGrid w:val="0"/>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1. </w:t>
      </w:r>
      <w:r>
        <w:rPr>
          <w:rFonts w:ascii="Times New Roman" w:hAnsi="Times New Roman"/>
          <w:color w:val="000000" w:themeColor="text1"/>
          <w:sz w:val="26"/>
          <w:szCs w:val="26"/>
        </w:rPr>
        <w:t>Giám đốc công ty X quyết định chuyển chị V sang làm công việc nặng nhọc, thuộc danh mục công việc mà pháp luật quy định “không được sử dụng lao động nữ”, trong khi công ty vẫn có lao động nam để làm công việc này. Quyết định này của giám đốc đã vi phạm phạm nội dung quyền dân chủ trong lĩnh vực nào sau đây?</w:t>
      </w:r>
    </w:p>
    <w:p w:rsidR="00E564D4" w:rsidRDefault="003D295D">
      <w:pPr>
        <w:tabs>
          <w:tab w:val="left" w:pos="283"/>
          <w:tab w:val="left" w:pos="2906"/>
          <w:tab w:val="left" w:pos="5528"/>
          <w:tab w:val="left" w:pos="8150"/>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Kinh tế.</w:t>
      </w:r>
      <w:r>
        <w:rPr>
          <w:rStyle w:val="YoungMixChar"/>
          <w:b/>
          <w:sz w:val="26"/>
          <w:szCs w:val="26"/>
        </w:rPr>
        <w:tab/>
        <w:t xml:space="preserve">B. </w:t>
      </w:r>
      <w:r>
        <w:rPr>
          <w:rFonts w:ascii="Times New Roman" w:hAnsi="Times New Roman"/>
          <w:color w:val="000000" w:themeColor="text1"/>
          <w:sz w:val="26"/>
          <w:szCs w:val="26"/>
        </w:rPr>
        <w:t xml:space="preserve">Chính trị.        </w:t>
      </w:r>
      <w:r>
        <w:rPr>
          <w:rStyle w:val="YoungMixChar"/>
          <w:b/>
          <w:sz w:val="26"/>
          <w:szCs w:val="26"/>
        </w:rPr>
        <w:t xml:space="preserve">C. </w:t>
      </w:r>
      <w:r>
        <w:rPr>
          <w:rFonts w:ascii="Times New Roman" w:hAnsi="Times New Roman"/>
          <w:color w:val="000000" w:themeColor="text1"/>
          <w:sz w:val="26"/>
          <w:szCs w:val="26"/>
        </w:rPr>
        <w:t xml:space="preserve">Xã hội.                      </w:t>
      </w:r>
      <w:r>
        <w:rPr>
          <w:rStyle w:val="YoungMixChar"/>
          <w:b/>
          <w:sz w:val="26"/>
          <w:szCs w:val="26"/>
        </w:rPr>
        <w:t xml:space="preserve">D. </w:t>
      </w:r>
      <w:r>
        <w:rPr>
          <w:rFonts w:ascii="Times New Roman" w:hAnsi="Times New Roman"/>
          <w:color w:val="000000" w:themeColor="text1"/>
          <w:sz w:val="26"/>
          <w:szCs w:val="26"/>
        </w:rPr>
        <w:t>Văn hóa.</w:t>
      </w:r>
    </w:p>
    <w:p w:rsidR="00E564D4" w:rsidRDefault="003D295D">
      <w:pPr>
        <w:pStyle w:val="Default"/>
        <w:snapToGrid w:val="0"/>
        <w:rPr>
          <w:bCs/>
          <w:color w:val="000000" w:themeColor="text1"/>
          <w:sz w:val="26"/>
          <w:szCs w:val="26"/>
        </w:rPr>
      </w:pPr>
      <w:r>
        <w:rPr>
          <w:b/>
          <w:sz w:val="26"/>
          <w:szCs w:val="26"/>
        </w:rPr>
        <w:t xml:space="preserve">Câu 2. </w:t>
      </w:r>
      <w:r>
        <w:rPr>
          <w:bCs/>
          <w:color w:val="000000" w:themeColor="text1"/>
          <w:sz w:val="26"/>
          <w:szCs w:val="26"/>
        </w:rPr>
        <w:t>Tình trạng thiếu việc làm ở nước ta hiện nay đang là vấn đề</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bCs/>
          <w:color w:val="000000" w:themeColor="text1"/>
          <w:sz w:val="26"/>
          <w:szCs w:val="26"/>
        </w:rPr>
        <w:t>rất bức xúc ở cả thành thị và nông thôn.</w:t>
      </w:r>
      <w:r>
        <w:rPr>
          <w:bCs/>
          <w:color w:val="000000" w:themeColor="text1"/>
          <w:sz w:val="26"/>
          <w:szCs w:val="26"/>
        </w:rPr>
        <w:t xml:space="preserve">     </w:t>
      </w:r>
      <w:r>
        <w:rPr>
          <w:rStyle w:val="YoungMixChar"/>
          <w:b/>
          <w:sz w:val="26"/>
          <w:szCs w:val="26"/>
        </w:rPr>
        <w:t xml:space="preserve">B. </w:t>
      </w:r>
      <w:r>
        <w:rPr>
          <w:rFonts w:ascii="Times New Roman" w:hAnsi="Times New Roman"/>
          <w:bCs/>
          <w:color w:val="000000" w:themeColor="text1"/>
          <w:sz w:val="26"/>
          <w:szCs w:val="26"/>
        </w:rPr>
        <w:t>được quan tâm ở các thành phố lớn.</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đáng lo ngại ở các đô thị.</w:t>
      </w:r>
      <w:r>
        <w:rPr>
          <w:bCs/>
          <w:color w:val="000000" w:themeColor="text1"/>
          <w:sz w:val="26"/>
          <w:szCs w:val="26"/>
        </w:rPr>
        <w:t xml:space="preserve">                            </w:t>
      </w:r>
      <w:r>
        <w:rPr>
          <w:rStyle w:val="YoungMixChar"/>
          <w:b/>
          <w:sz w:val="26"/>
          <w:szCs w:val="26"/>
        </w:rPr>
        <w:t xml:space="preserve">D. </w:t>
      </w:r>
      <w:r>
        <w:rPr>
          <w:rFonts w:ascii="Times New Roman" w:hAnsi="Times New Roman"/>
          <w:bCs/>
          <w:color w:val="000000" w:themeColor="text1"/>
          <w:sz w:val="26"/>
          <w:szCs w:val="26"/>
        </w:rPr>
        <w:t>cần quan tâm ở thành thị và nông thôn.</w:t>
      </w:r>
    </w:p>
    <w:p w:rsidR="00E564D4" w:rsidRDefault="003D295D">
      <w:pPr>
        <w:pStyle w:val="Normal1"/>
        <w:snapToGrid w:val="0"/>
        <w:jc w:val="both"/>
        <w:rPr>
          <w:color w:val="000000" w:themeColor="text1"/>
          <w:sz w:val="26"/>
          <w:szCs w:val="26"/>
        </w:rPr>
      </w:pPr>
      <w:r>
        <w:rPr>
          <w:b/>
          <w:color w:val="000000"/>
          <w:sz w:val="26"/>
          <w:szCs w:val="26"/>
        </w:rPr>
        <w:t xml:space="preserve">Câu 3. </w:t>
      </w:r>
      <w:r>
        <w:rPr>
          <w:color w:val="000000" w:themeColor="text1"/>
          <w:sz w:val="26"/>
          <w:szCs w:val="26"/>
        </w:rPr>
        <w:t>Chức năng căn bản nhất và giữ vai trò quyết định của Nhà nước pháp quyền xã hội chủ nghĩa Việt Nam là</w:t>
      </w:r>
    </w:p>
    <w:p w:rsidR="00E564D4" w:rsidRDefault="003D295D">
      <w:pPr>
        <w:tabs>
          <w:tab w:val="left" w:pos="283"/>
          <w:tab w:val="left" w:pos="5528"/>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đảm bảo an ninh chính trị.</w:t>
      </w:r>
      <w:r>
        <w:rPr>
          <w:rStyle w:val="YoungMixChar"/>
          <w:b/>
          <w:sz w:val="26"/>
          <w:szCs w:val="26"/>
        </w:rPr>
        <w:tab/>
        <w:t xml:space="preserve">B. </w:t>
      </w:r>
      <w:r>
        <w:rPr>
          <w:rFonts w:ascii="Times New Roman" w:hAnsi="Times New Roman"/>
          <w:color w:val="000000" w:themeColor="text1"/>
          <w:sz w:val="26"/>
          <w:szCs w:val="26"/>
        </w:rPr>
        <w:t>đảm bảo trật tự, an toàn xã hội.</w:t>
      </w:r>
    </w:p>
    <w:p w:rsidR="00E564D4" w:rsidRDefault="003D295D">
      <w:pPr>
        <w:tabs>
          <w:tab w:val="left" w:pos="283"/>
          <w:tab w:val="left" w:pos="5528"/>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tổ chức và giáo dục.</w:t>
      </w:r>
      <w:r>
        <w:rPr>
          <w:rStyle w:val="YoungMixChar"/>
          <w:b/>
          <w:sz w:val="26"/>
          <w:szCs w:val="26"/>
        </w:rPr>
        <w:tab/>
        <w:t xml:space="preserve">D. </w:t>
      </w:r>
      <w:r>
        <w:rPr>
          <w:rFonts w:ascii="Times New Roman" w:hAnsi="Times New Roman"/>
          <w:color w:val="000000" w:themeColor="text1"/>
          <w:sz w:val="26"/>
          <w:szCs w:val="26"/>
        </w:rPr>
        <w:t>tổ chức và xây dựng.</w:t>
      </w:r>
    </w:p>
    <w:p w:rsidR="00E564D4" w:rsidRDefault="003D295D">
      <w:pPr>
        <w:pStyle w:val="NormalWeb"/>
        <w:snapToGrid w:val="0"/>
        <w:spacing w:before="0" w:beforeAutospacing="0" w:after="0" w:afterAutospacing="0"/>
        <w:ind w:right="48"/>
        <w:jc w:val="both"/>
        <w:rPr>
          <w:color w:val="000000" w:themeColor="text1"/>
          <w:sz w:val="26"/>
          <w:szCs w:val="26"/>
        </w:rPr>
      </w:pPr>
      <w:r>
        <w:rPr>
          <w:b/>
          <w:color w:val="000000"/>
          <w:sz w:val="26"/>
          <w:szCs w:val="26"/>
        </w:rPr>
        <w:t xml:space="preserve">Câu 4. </w:t>
      </w:r>
      <w:r>
        <w:rPr>
          <w:color w:val="000000" w:themeColor="text1"/>
          <w:sz w:val="26"/>
          <w:szCs w:val="26"/>
        </w:rPr>
        <w:t>Trong các biện pháp thực hiện chính sách dân số nào dưới đây, biện pháp nào tác động trực tiếp tới nhận thức của người dân?</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Làm tốt công tác thông tin, tuyên truyền, giáo dục về chính sách dân số.</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Nhà nước tăng cường đầu tư kinh phí.</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Nhà nước chủ động xây dựng và ban hành văn bản pháp luật về dân số.</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D. </w:t>
      </w:r>
      <w:r>
        <w:rPr>
          <w:rFonts w:ascii="Times New Roman" w:hAnsi="Times New Roman"/>
          <w:color w:val="000000" w:themeColor="text1"/>
          <w:sz w:val="26"/>
          <w:szCs w:val="26"/>
        </w:rPr>
        <w:t>Tranh thủ sự giúp đỡ của Liên hợp quốc.</w:t>
      </w:r>
    </w:p>
    <w:p w:rsidR="00E564D4" w:rsidRDefault="003D295D">
      <w:pPr>
        <w:snapToGrid w:val="0"/>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5. </w:t>
      </w:r>
      <w:r>
        <w:rPr>
          <w:rFonts w:ascii="Times New Roman" w:hAnsi="Times New Roman"/>
          <w:color w:val="000000" w:themeColor="text1"/>
          <w:sz w:val="26"/>
          <w:szCs w:val="26"/>
        </w:rPr>
        <w:t>Khi phát hiện một hành vi tham ô, tham nhũng. Trong trường hợp này B nên làm gì cho phù hợp với trách nhiệm của công dân trong việc tham gia xây dựng nhà nước pháp quyền xã hội chủ nghĩa?</w:t>
      </w:r>
    </w:p>
    <w:p w:rsidR="00E564D4" w:rsidRDefault="003D295D">
      <w:pPr>
        <w:tabs>
          <w:tab w:val="left" w:pos="283"/>
        </w:tabs>
        <w:snapToGrid w:val="0"/>
        <w:spacing w:after="0" w:line="240" w:lineRule="auto"/>
        <w:rPr>
          <w:color w:val="000000" w:themeColor="text1"/>
          <w:sz w:val="26"/>
          <w:szCs w:val="26"/>
        </w:rPr>
      </w:pPr>
      <w:r>
        <w:rPr>
          <w:rStyle w:val="YoungMixChar"/>
          <w:b/>
          <w:sz w:val="26"/>
          <w:szCs w:val="26"/>
        </w:rPr>
        <w:tab/>
        <w:t xml:space="preserve">A. </w:t>
      </w:r>
      <w:r>
        <w:rPr>
          <w:rFonts w:ascii="Times New Roman" w:hAnsi="Times New Roman"/>
          <w:color w:val="000000" w:themeColor="text1"/>
          <w:sz w:val="26"/>
          <w:szCs w:val="26"/>
        </w:rPr>
        <w:t>Đưa sự việc này lên Facebook.</w:t>
      </w:r>
      <w:r>
        <w:rPr>
          <w:color w:val="000000" w:themeColor="text1"/>
          <w:sz w:val="26"/>
          <w:szCs w:val="26"/>
        </w:rPr>
        <w:t xml:space="preserve">                              </w:t>
      </w:r>
    </w:p>
    <w:p w:rsidR="00E564D4" w:rsidRDefault="003D295D">
      <w:pPr>
        <w:tabs>
          <w:tab w:val="left" w:pos="283"/>
        </w:tabs>
        <w:snapToGrid w:val="0"/>
        <w:spacing w:after="0" w:line="240" w:lineRule="auto"/>
        <w:ind w:firstLineChars="100" w:firstLine="260"/>
        <w:rPr>
          <w:rFonts w:ascii="Times New Roman" w:hAnsi="Times New Roman"/>
          <w:sz w:val="26"/>
          <w:szCs w:val="26"/>
        </w:rPr>
      </w:pPr>
      <w:r>
        <w:rPr>
          <w:color w:val="000000" w:themeColor="text1"/>
          <w:sz w:val="26"/>
          <w:szCs w:val="26"/>
        </w:rPr>
        <w:t xml:space="preserve"> </w:t>
      </w:r>
      <w:r>
        <w:rPr>
          <w:rStyle w:val="YoungMixChar"/>
          <w:b/>
          <w:sz w:val="26"/>
          <w:szCs w:val="26"/>
        </w:rPr>
        <w:t xml:space="preserve">B. </w:t>
      </w:r>
      <w:r>
        <w:rPr>
          <w:rFonts w:ascii="Times New Roman" w:hAnsi="Times New Roman"/>
          <w:color w:val="000000" w:themeColor="text1"/>
          <w:sz w:val="26"/>
          <w:szCs w:val="26"/>
        </w:rPr>
        <w:t>Lơ đi xem như không biết gì.</w:t>
      </w:r>
    </w:p>
    <w:p w:rsidR="00E564D4" w:rsidRDefault="003D295D">
      <w:pPr>
        <w:tabs>
          <w:tab w:val="left" w:pos="283"/>
        </w:tabs>
        <w:snapToGrid w:val="0"/>
        <w:spacing w:after="0" w:line="240" w:lineRule="auto"/>
        <w:rPr>
          <w:color w:val="000000" w:themeColor="text1"/>
          <w:sz w:val="26"/>
          <w:szCs w:val="26"/>
        </w:rPr>
      </w:pPr>
      <w:r>
        <w:rPr>
          <w:rStyle w:val="YoungMixChar"/>
          <w:b/>
          <w:sz w:val="26"/>
          <w:szCs w:val="26"/>
        </w:rPr>
        <w:tab/>
        <w:t xml:space="preserve">C. </w:t>
      </w:r>
      <w:r>
        <w:rPr>
          <w:rFonts w:ascii="Times New Roman" w:hAnsi="Times New Roman"/>
          <w:color w:val="000000" w:themeColor="text1"/>
          <w:sz w:val="26"/>
          <w:szCs w:val="26"/>
        </w:rPr>
        <w:t>Viết đơn tố cáo gửi đến cơ quan có thẩm quyền.</w:t>
      </w:r>
      <w:r>
        <w:rPr>
          <w:color w:val="000000" w:themeColor="text1"/>
          <w:sz w:val="26"/>
          <w:szCs w:val="26"/>
        </w:rPr>
        <w:t xml:space="preserve"> </w:t>
      </w:r>
    </w:p>
    <w:p w:rsidR="00E564D4" w:rsidRDefault="003D295D">
      <w:pPr>
        <w:tabs>
          <w:tab w:val="left" w:pos="283"/>
        </w:tabs>
        <w:snapToGrid w:val="0"/>
        <w:spacing w:after="0" w:line="240" w:lineRule="auto"/>
        <w:ind w:firstLineChars="100" w:firstLine="260"/>
        <w:rPr>
          <w:rFonts w:ascii="Times New Roman" w:hAnsi="Times New Roman"/>
          <w:sz w:val="26"/>
          <w:szCs w:val="26"/>
        </w:rPr>
      </w:pPr>
      <w:r>
        <w:rPr>
          <w:rStyle w:val="YoungMixChar"/>
          <w:b/>
          <w:sz w:val="26"/>
          <w:szCs w:val="26"/>
        </w:rPr>
        <w:t xml:space="preserve">D. </w:t>
      </w:r>
      <w:r>
        <w:rPr>
          <w:rFonts w:ascii="Times New Roman" w:hAnsi="Times New Roman"/>
          <w:color w:val="000000" w:themeColor="text1"/>
          <w:sz w:val="26"/>
          <w:szCs w:val="26"/>
        </w:rPr>
        <w:t>Trao đổi với bạn bề về hành vi này.</w:t>
      </w:r>
    </w:p>
    <w:p w:rsidR="00E564D4" w:rsidRDefault="003D295D">
      <w:pPr>
        <w:snapToGrid w:val="0"/>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6. </w:t>
      </w:r>
      <w:r>
        <w:rPr>
          <w:rFonts w:ascii="Times New Roman" w:hAnsi="Times New Roman"/>
          <w:color w:val="000000" w:themeColor="text1"/>
          <w:sz w:val="26"/>
          <w:szCs w:val="26"/>
        </w:rPr>
        <w:t>Việc làm nào dưới đây thể hiện trách nhiệm của công dân trong việc tham gia xây dựng nhà nước pháp quyền xã hội chủ nghĩa Việt Nam?</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Lấn chiếm hè phố để kinh doanh.</w:t>
      </w:r>
      <w:r>
        <w:rPr>
          <w:color w:val="000000" w:themeColor="text1"/>
          <w:sz w:val="26"/>
          <w:szCs w:val="26"/>
        </w:rPr>
        <w:t xml:space="preserve">    </w:t>
      </w:r>
      <w:r>
        <w:rPr>
          <w:rStyle w:val="YoungMixChar"/>
          <w:b/>
          <w:sz w:val="26"/>
          <w:szCs w:val="26"/>
        </w:rPr>
        <w:t xml:space="preserve">B. </w:t>
      </w:r>
      <w:r>
        <w:rPr>
          <w:rFonts w:ascii="Times New Roman" w:hAnsi="Times New Roman"/>
          <w:color w:val="000000" w:themeColor="text1"/>
          <w:sz w:val="26"/>
          <w:szCs w:val="26"/>
        </w:rPr>
        <w:t>Xả chất thả gây ô nhiễm môi trường.</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Trì hoãn nộp thuế thu nhập.</w:t>
      </w:r>
      <w:r>
        <w:rPr>
          <w:color w:val="000000" w:themeColor="text1"/>
          <w:sz w:val="26"/>
          <w:szCs w:val="26"/>
        </w:rPr>
        <w:t xml:space="preserve">              </w:t>
      </w:r>
      <w:r>
        <w:rPr>
          <w:rStyle w:val="YoungMixChar"/>
          <w:b/>
          <w:sz w:val="26"/>
          <w:szCs w:val="26"/>
        </w:rPr>
        <w:t xml:space="preserve">D. </w:t>
      </w:r>
      <w:r>
        <w:rPr>
          <w:rFonts w:ascii="Times New Roman" w:hAnsi="Times New Roman"/>
          <w:color w:val="000000" w:themeColor="text1"/>
          <w:sz w:val="26"/>
          <w:szCs w:val="26"/>
        </w:rPr>
        <w:t>Tuyên truyền mọi người thực hiện pháp luật.</w:t>
      </w:r>
    </w:p>
    <w:p w:rsidR="00E564D4" w:rsidRDefault="003D295D">
      <w:pPr>
        <w:snapToGrid w:val="0"/>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7. </w:t>
      </w:r>
      <w:r>
        <w:rPr>
          <w:rFonts w:ascii="Times New Roman" w:hAnsi="Times New Roman"/>
          <w:color w:val="000000" w:themeColor="text1"/>
          <w:sz w:val="26"/>
          <w:szCs w:val="26"/>
        </w:rPr>
        <w:t>Nội dung nào sau đây là một trong những chức năng của Nhà nước pháp quyền xã hội chủ nghĩa Việt Nam?</w:t>
      </w:r>
    </w:p>
    <w:p w:rsidR="00E564D4" w:rsidRDefault="003D295D">
      <w:pPr>
        <w:tabs>
          <w:tab w:val="left" w:pos="283"/>
          <w:tab w:val="left" w:pos="5528"/>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Sùng bái quyền lực cá nhân.</w:t>
      </w:r>
      <w:r>
        <w:rPr>
          <w:rStyle w:val="YoungMixChar"/>
          <w:b/>
          <w:sz w:val="26"/>
          <w:szCs w:val="26"/>
        </w:rPr>
        <w:tab/>
        <w:t xml:space="preserve">B. </w:t>
      </w:r>
      <w:r>
        <w:rPr>
          <w:rFonts w:ascii="Times New Roman" w:hAnsi="Times New Roman"/>
          <w:color w:val="000000" w:themeColor="text1"/>
          <w:sz w:val="26"/>
          <w:szCs w:val="26"/>
        </w:rPr>
        <w:t>Đảm bảo an ninh chính trị.</w:t>
      </w:r>
    </w:p>
    <w:p w:rsidR="00E564D4" w:rsidRDefault="003D295D">
      <w:pPr>
        <w:tabs>
          <w:tab w:val="left" w:pos="283"/>
          <w:tab w:val="left" w:pos="5528"/>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Đàn áp bóc lột nhân dân.</w:t>
      </w:r>
      <w:r>
        <w:rPr>
          <w:rStyle w:val="YoungMixChar"/>
          <w:b/>
          <w:sz w:val="26"/>
          <w:szCs w:val="26"/>
        </w:rPr>
        <w:tab/>
        <w:t xml:space="preserve">D. </w:t>
      </w:r>
      <w:r>
        <w:rPr>
          <w:rFonts w:ascii="Times New Roman" w:hAnsi="Times New Roman"/>
          <w:color w:val="000000" w:themeColor="text1"/>
          <w:sz w:val="26"/>
          <w:szCs w:val="26"/>
        </w:rPr>
        <w:t>Bảo vệ địa vị thống trị.</w:t>
      </w:r>
    </w:p>
    <w:p w:rsidR="00E564D4" w:rsidRDefault="003D295D">
      <w:pPr>
        <w:snapToGrid w:val="0"/>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8. </w:t>
      </w:r>
      <w:r>
        <w:rPr>
          <w:rFonts w:ascii="Times New Roman" w:hAnsi="Times New Roman"/>
          <w:color w:val="000000" w:themeColor="text1"/>
          <w:sz w:val="26"/>
          <w:szCs w:val="26"/>
        </w:rPr>
        <w:t>Bản chất giai cấp công nhân của Nhà nước ta bao hàm tính</w:t>
      </w:r>
    </w:p>
    <w:p w:rsidR="00E564D4" w:rsidRDefault="003D295D">
      <w:pPr>
        <w:tabs>
          <w:tab w:val="left" w:pos="283"/>
          <w:tab w:val="left" w:pos="5528"/>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khoa học đại chúng.</w:t>
      </w:r>
      <w:r>
        <w:rPr>
          <w:rStyle w:val="YoungMixChar"/>
          <w:b/>
          <w:sz w:val="26"/>
          <w:szCs w:val="26"/>
        </w:rPr>
        <w:tab/>
        <w:t xml:space="preserve">B. </w:t>
      </w:r>
      <w:r>
        <w:rPr>
          <w:rFonts w:ascii="Times New Roman" w:hAnsi="Times New Roman"/>
          <w:color w:val="000000" w:themeColor="text1"/>
          <w:sz w:val="26"/>
          <w:szCs w:val="26"/>
        </w:rPr>
        <w:t>nhân dân và dân tộc.</w:t>
      </w:r>
    </w:p>
    <w:p w:rsidR="00E564D4" w:rsidRDefault="003D295D">
      <w:pPr>
        <w:tabs>
          <w:tab w:val="left" w:pos="283"/>
          <w:tab w:val="left" w:pos="5528"/>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văn minh và tiến bộ.</w:t>
      </w:r>
      <w:r>
        <w:rPr>
          <w:rStyle w:val="YoungMixChar"/>
          <w:b/>
          <w:sz w:val="26"/>
          <w:szCs w:val="26"/>
        </w:rPr>
        <w:tab/>
        <w:t xml:space="preserve">D. </w:t>
      </w:r>
      <w:r>
        <w:rPr>
          <w:rFonts w:ascii="Times New Roman" w:hAnsi="Times New Roman"/>
          <w:color w:val="000000" w:themeColor="text1"/>
          <w:sz w:val="26"/>
          <w:szCs w:val="26"/>
        </w:rPr>
        <w:t>quần chúng rộng rãi.</w:t>
      </w:r>
    </w:p>
    <w:p w:rsidR="00E564D4" w:rsidRDefault="003D295D">
      <w:pPr>
        <w:snapToGrid w:val="0"/>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9. </w:t>
      </w:r>
      <w:r>
        <w:rPr>
          <w:rFonts w:ascii="Times New Roman" w:hAnsi="Times New Roman"/>
          <w:color w:val="000000" w:themeColor="text1"/>
          <w:sz w:val="26"/>
          <w:szCs w:val="26"/>
        </w:rPr>
        <w:t>Nhà nước pháp quyền xã hội chủ nghĩa Việt Nam là Nhà nước của</w:t>
      </w:r>
    </w:p>
    <w:p w:rsidR="00E564D4" w:rsidRDefault="003D295D">
      <w:pPr>
        <w:tabs>
          <w:tab w:val="left" w:pos="283"/>
          <w:tab w:val="left" w:pos="5528"/>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tầng lớp trí thức.</w:t>
      </w:r>
      <w:r>
        <w:rPr>
          <w:rStyle w:val="YoungMixChar"/>
          <w:b/>
          <w:sz w:val="26"/>
          <w:szCs w:val="26"/>
        </w:rPr>
        <w:tab/>
        <w:t xml:space="preserve">B. </w:t>
      </w:r>
      <w:r>
        <w:rPr>
          <w:rFonts w:ascii="Times New Roman" w:hAnsi="Times New Roman"/>
          <w:color w:val="000000" w:themeColor="text1"/>
          <w:sz w:val="26"/>
          <w:szCs w:val="26"/>
        </w:rPr>
        <w:t>những người lao động.</w:t>
      </w:r>
    </w:p>
    <w:p w:rsidR="00E564D4" w:rsidRDefault="003D295D">
      <w:pPr>
        <w:tabs>
          <w:tab w:val="left" w:pos="283"/>
          <w:tab w:val="left" w:pos="5528"/>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nhân dân, do nhân dân, vì nhân dân.</w:t>
      </w:r>
      <w:r>
        <w:rPr>
          <w:rStyle w:val="YoungMixChar"/>
          <w:b/>
          <w:sz w:val="26"/>
          <w:szCs w:val="26"/>
        </w:rPr>
        <w:tab/>
        <w:t xml:space="preserve">D. </w:t>
      </w:r>
      <w:r>
        <w:rPr>
          <w:rFonts w:ascii="Times New Roman" w:hAnsi="Times New Roman"/>
          <w:color w:val="000000" w:themeColor="text1"/>
          <w:sz w:val="26"/>
          <w:szCs w:val="26"/>
        </w:rPr>
        <w:t>giai cấp lãnh đạo.</w:t>
      </w:r>
    </w:p>
    <w:p w:rsidR="00E564D4" w:rsidRDefault="003D295D">
      <w:pPr>
        <w:snapToGrid w:val="0"/>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10. </w:t>
      </w:r>
      <w:r>
        <w:rPr>
          <w:rFonts w:ascii="Times New Roman" w:hAnsi="Times New Roman"/>
          <w:color w:val="000000" w:themeColor="text1"/>
          <w:sz w:val="26"/>
          <w:szCs w:val="26"/>
        </w:rPr>
        <w:t xml:space="preserve">Khẳng định nào dưới đây </w:t>
      </w:r>
      <w:r>
        <w:rPr>
          <w:rFonts w:ascii="Times New Roman" w:hAnsi="Times New Roman"/>
          <w:b/>
          <w:bCs/>
          <w:color w:val="000000" w:themeColor="text1"/>
          <w:sz w:val="26"/>
          <w:szCs w:val="26"/>
        </w:rPr>
        <w:t>không</w:t>
      </w:r>
      <w:r>
        <w:rPr>
          <w:rFonts w:ascii="Times New Roman" w:hAnsi="Times New Roman"/>
          <w:color w:val="000000" w:themeColor="text1"/>
          <w:sz w:val="26"/>
          <w:szCs w:val="26"/>
        </w:rPr>
        <w:t xml:space="preserve"> đúng về tính nhân dân của nhà nước ta?</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lastRenderedPageBreak/>
        <w:tab/>
        <w:t xml:space="preserve">A. </w:t>
      </w:r>
      <w:r>
        <w:rPr>
          <w:rFonts w:ascii="Times New Roman" w:hAnsi="Times New Roman"/>
          <w:color w:val="000000" w:themeColor="text1"/>
          <w:sz w:val="26"/>
          <w:szCs w:val="26"/>
        </w:rPr>
        <w:t>Nhà nước do nhân dân quản lí và ban hành pháp luật.</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Nhà nước do nhân dân tham gia quản lí.</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Nhà nước của nhân dân, vì nhân dân, do nhân dân lập nên.</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D. </w:t>
      </w:r>
      <w:r>
        <w:rPr>
          <w:rFonts w:ascii="Times New Roman" w:hAnsi="Times New Roman"/>
          <w:color w:val="000000" w:themeColor="text1"/>
          <w:sz w:val="26"/>
          <w:szCs w:val="26"/>
        </w:rPr>
        <w:t>Nhà nước thể hiện ý chí, lợi ích và nguyện vọng của nhân dân.</w:t>
      </w:r>
    </w:p>
    <w:p w:rsidR="00E564D4" w:rsidRDefault="003D295D">
      <w:pPr>
        <w:pStyle w:val="Default"/>
        <w:snapToGrid w:val="0"/>
        <w:jc w:val="both"/>
        <w:rPr>
          <w:bCs/>
          <w:color w:val="000000" w:themeColor="text1"/>
          <w:sz w:val="26"/>
          <w:szCs w:val="26"/>
        </w:rPr>
      </w:pPr>
      <w:r>
        <w:rPr>
          <w:b/>
          <w:sz w:val="26"/>
          <w:szCs w:val="26"/>
        </w:rPr>
        <w:t xml:space="preserve">Câu 11. </w:t>
      </w:r>
      <w:r>
        <w:rPr>
          <w:bCs/>
          <w:color w:val="000000" w:themeColor="text1"/>
          <w:sz w:val="26"/>
          <w:szCs w:val="26"/>
        </w:rPr>
        <w:t>Huyện A có chính sách khôi phục và phát triển các ngành nghề thủ công của địa phương là nhằm</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bCs/>
          <w:color w:val="000000" w:themeColor="text1"/>
          <w:sz w:val="26"/>
          <w:szCs w:val="26"/>
        </w:rPr>
        <w:t>tạo thêm nhiều của cải vật chất cho xã hội.</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B. </w:t>
      </w:r>
      <w:r>
        <w:rPr>
          <w:rFonts w:ascii="Times New Roman" w:hAnsi="Times New Roman"/>
          <w:bCs/>
          <w:color w:val="000000" w:themeColor="text1"/>
          <w:sz w:val="26"/>
          <w:szCs w:val="26"/>
        </w:rPr>
        <w:t>tạo ra nhiều việc làm cho lao động địa phương.</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khai thác nguồn vốn của người dân ở địa phương.</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D. </w:t>
      </w:r>
      <w:r>
        <w:rPr>
          <w:rFonts w:ascii="Times New Roman" w:hAnsi="Times New Roman"/>
          <w:bCs/>
          <w:color w:val="000000" w:themeColor="text1"/>
          <w:sz w:val="26"/>
          <w:szCs w:val="26"/>
        </w:rPr>
        <w:t>nâng cao chất lượng nguồn nhân lực nhà nước.</w:t>
      </w:r>
    </w:p>
    <w:p w:rsidR="00E564D4" w:rsidRDefault="003D295D">
      <w:pPr>
        <w:pStyle w:val="Default"/>
        <w:snapToGrid w:val="0"/>
        <w:rPr>
          <w:bCs/>
          <w:color w:val="000000" w:themeColor="text1"/>
          <w:sz w:val="26"/>
          <w:szCs w:val="26"/>
        </w:rPr>
      </w:pPr>
      <w:r>
        <w:rPr>
          <w:b/>
          <w:sz w:val="26"/>
          <w:szCs w:val="26"/>
        </w:rPr>
        <w:t xml:space="preserve">Câu 12. </w:t>
      </w:r>
      <w:r>
        <w:rPr>
          <w:bCs/>
          <w:color w:val="000000" w:themeColor="text1"/>
          <w:sz w:val="26"/>
          <w:szCs w:val="26"/>
        </w:rPr>
        <w:t>Việc làm nào dưới đây thể hiện trách nhiệm của công dân đối với chính sách giải quyết việc làm?</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bCs/>
          <w:color w:val="000000" w:themeColor="text1"/>
          <w:sz w:val="26"/>
          <w:szCs w:val="26"/>
        </w:rPr>
        <w:t>Theo học những ngành nghề phù hợp với khả năng.</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B. </w:t>
      </w:r>
      <w:r>
        <w:rPr>
          <w:rFonts w:ascii="Times New Roman" w:hAnsi="Times New Roman"/>
          <w:bCs/>
          <w:color w:val="000000" w:themeColor="text1"/>
          <w:sz w:val="26"/>
          <w:szCs w:val="26"/>
        </w:rPr>
        <w:t>Theo học những ngành nghề có thu nhập cao.</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bCs/>
          <w:color w:val="000000" w:themeColor="text1"/>
          <w:sz w:val="26"/>
          <w:szCs w:val="26"/>
        </w:rPr>
        <w:t>Chỉ tham gia học nghề ngắn hạn.</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D. </w:t>
      </w:r>
      <w:r>
        <w:rPr>
          <w:rFonts w:ascii="Times New Roman" w:hAnsi="Times New Roman"/>
          <w:bCs/>
          <w:color w:val="000000" w:themeColor="text1"/>
          <w:sz w:val="26"/>
          <w:szCs w:val="26"/>
        </w:rPr>
        <w:t>Theo học những nghề “hot” trong xã hội.</w:t>
      </w:r>
    </w:p>
    <w:p w:rsidR="00E564D4" w:rsidRDefault="003D295D">
      <w:pPr>
        <w:snapToGrid w:val="0"/>
        <w:spacing w:after="0" w:line="240" w:lineRule="auto"/>
        <w:ind w:right="-763"/>
        <w:jc w:val="both"/>
        <w:rPr>
          <w:rFonts w:ascii="Times New Roman" w:hAnsi="Times New Roman"/>
          <w:b/>
          <w:bCs/>
          <w:color w:val="000000" w:themeColor="text1"/>
          <w:sz w:val="26"/>
          <w:szCs w:val="26"/>
        </w:rPr>
      </w:pPr>
      <w:r>
        <w:rPr>
          <w:rFonts w:ascii="Times New Roman" w:hAnsi="Times New Roman"/>
          <w:b/>
          <w:color w:val="000000"/>
          <w:sz w:val="26"/>
          <w:szCs w:val="26"/>
        </w:rPr>
        <w:t xml:space="preserve">Câu 13. </w:t>
      </w:r>
      <w:r>
        <w:rPr>
          <w:rFonts w:ascii="Times New Roman" w:hAnsi="Times New Roman"/>
          <w:color w:val="000000" w:themeColor="text1"/>
          <w:sz w:val="26"/>
          <w:szCs w:val="26"/>
        </w:rPr>
        <w:t>Để góp phần giải quyết tình trạng thất nghiệp ở nước ta hiện nay, nhà nước cần phải</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đầu tư đúng mức vấn đề việc làm.</w:t>
      </w:r>
      <w:r>
        <w:rPr>
          <w:color w:val="000000" w:themeColor="text1"/>
          <w:sz w:val="26"/>
          <w:szCs w:val="26"/>
        </w:rPr>
        <w:t xml:space="preserve">             </w:t>
      </w:r>
      <w:r>
        <w:rPr>
          <w:rStyle w:val="YoungMixChar"/>
          <w:b/>
          <w:sz w:val="26"/>
          <w:szCs w:val="26"/>
        </w:rPr>
        <w:t xml:space="preserve">B. </w:t>
      </w:r>
      <w:r>
        <w:rPr>
          <w:rFonts w:ascii="Times New Roman" w:hAnsi="Times New Roman"/>
          <w:color w:val="000000" w:themeColor="text1"/>
          <w:sz w:val="26"/>
          <w:szCs w:val="26"/>
        </w:rPr>
        <w:t>phát triển sản xuất và dịch vụ.</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nâng cao sự hiểu biết của người dân.</w:t>
      </w:r>
      <w:r>
        <w:rPr>
          <w:color w:val="000000" w:themeColor="text1"/>
          <w:sz w:val="26"/>
          <w:szCs w:val="26"/>
        </w:rPr>
        <w:t xml:space="preserve">        </w:t>
      </w:r>
      <w:r>
        <w:rPr>
          <w:rStyle w:val="YoungMixChar"/>
          <w:b/>
          <w:sz w:val="26"/>
          <w:szCs w:val="26"/>
        </w:rPr>
        <w:t xml:space="preserve">D. </w:t>
      </w:r>
      <w:r>
        <w:rPr>
          <w:rFonts w:ascii="Times New Roman" w:hAnsi="Times New Roman"/>
          <w:color w:val="000000" w:themeColor="text1"/>
          <w:sz w:val="26"/>
          <w:szCs w:val="26"/>
        </w:rPr>
        <w:t>làm tốt công tác thông tin tuyên truyền.</w:t>
      </w:r>
    </w:p>
    <w:p w:rsidR="00E564D4" w:rsidRDefault="003D295D">
      <w:pPr>
        <w:snapToGrid w:val="0"/>
        <w:spacing w:after="0" w:line="240" w:lineRule="auto"/>
        <w:jc w:val="both"/>
        <w:rPr>
          <w:rFonts w:ascii="Times New Roman" w:hAnsi="Times New Roman"/>
          <w:color w:val="000000" w:themeColor="text1"/>
          <w:sz w:val="26"/>
          <w:szCs w:val="26"/>
        </w:rPr>
      </w:pPr>
      <w:r>
        <w:rPr>
          <w:rFonts w:ascii="Times New Roman" w:hAnsi="Times New Roman"/>
          <w:b/>
          <w:color w:val="000000"/>
          <w:sz w:val="26"/>
          <w:szCs w:val="26"/>
        </w:rPr>
        <w:t xml:space="preserve">Câu 14. </w:t>
      </w:r>
      <w:r>
        <w:rPr>
          <w:rFonts w:ascii="Times New Roman" w:hAnsi="Times New Roman"/>
          <w:color w:val="000000" w:themeColor="text1"/>
          <w:sz w:val="26"/>
          <w:szCs w:val="26"/>
        </w:rPr>
        <w:t>Nội dung nào dưới đây là một trong những mục tiêu của chính sách dân số nước ta?</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Sớm ổn định quy mô, tốc độ dân số.</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B. </w:t>
      </w:r>
      <w:r>
        <w:rPr>
          <w:rFonts w:ascii="Times New Roman" w:hAnsi="Times New Roman"/>
          <w:color w:val="000000" w:themeColor="text1"/>
          <w:sz w:val="26"/>
          <w:szCs w:val="26"/>
        </w:rPr>
        <w:t>Sớm ổn định quy mô, cơ cấu dân số.</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C. </w:t>
      </w:r>
      <w:r>
        <w:rPr>
          <w:rFonts w:ascii="Times New Roman" w:hAnsi="Times New Roman"/>
          <w:color w:val="000000" w:themeColor="text1"/>
          <w:sz w:val="26"/>
          <w:szCs w:val="26"/>
        </w:rPr>
        <w:t>Tuyên truyền, giáo dục biện pháp kế hoạch hóa gia đình.</w:t>
      </w:r>
    </w:p>
    <w:p w:rsidR="00E564D4" w:rsidRDefault="003D295D">
      <w:pPr>
        <w:tabs>
          <w:tab w:val="left" w:pos="283"/>
        </w:tabs>
        <w:snapToGrid w:val="0"/>
        <w:spacing w:after="0" w:line="240" w:lineRule="auto"/>
        <w:rPr>
          <w:rFonts w:ascii="Times New Roman" w:hAnsi="Times New Roman"/>
          <w:sz w:val="26"/>
          <w:szCs w:val="26"/>
        </w:rPr>
      </w:pPr>
      <w:r>
        <w:rPr>
          <w:rStyle w:val="YoungMixChar"/>
          <w:b/>
          <w:sz w:val="26"/>
          <w:szCs w:val="26"/>
        </w:rPr>
        <w:tab/>
        <w:t xml:space="preserve">D. </w:t>
      </w:r>
      <w:r>
        <w:rPr>
          <w:rFonts w:ascii="Times New Roman" w:hAnsi="Times New Roman"/>
          <w:color w:val="000000" w:themeColor="text1"/>
          <w:sz w:val="26"/>
          <w:szCs w:val="26"/>
        </w:rPr>
        <w:t>Tổ chức tốt bộ máy làm công tác dân số.</w:t>
      </w:r>
    </w:p>
    <w:p w:rsidR="00E564D4" w:rsidRDefault="003D295D">
      <w:pPr>
        <w:snapToGrid w:val="0"/>
        <w:spacing w:after="0" w:line="240" w:lineRule="auto"/>
        <w:rPr>
          <w:rFonts w:ascii="Times New Roman" w:hAnsi="Times New Roman"/>
          <w:color w:val="000000" w:themeColor="text1"/>
          <w:sz w:val="26"/>
          <w:szCs w:val="26"/>
        </w:rPr>
      </w:pPr>
      <w:r>
        <w:rPr>
          <w:rFonts w:ascii="Times New Roman" w:hAnsi="Times New Roman"/>
          <w:b/>
          <w:color w:val="000000"/>
          <w:sz w:val="26"/>
          <w:szCs w:val="26"/>
        </w:rPr>
        <w:t xml:space="preserve">Câu 15. </w:t>
      </w:r>
      <w:r>
        <w:rPr>
          <w:rFonts w:ascii="Times New Roman" w:hAnsi="Times New Roman"/>
          <w:color w:val="000000" w:themeColor="text1"/>
          <w:sz w:val="26"/>
          <w:szCs w:val="26"/>
        </w:rPr>
        <w:t>Nhà nước pháp quyền xã hội chủ nghĩa Việt Nam quản lí mọi mặt đời sống xã hội bằng phương tiện nào sau đây?</w:t>
      </w:r>
    </w:p>
    <w:p w:rsidR="00E564D4" w:rsidRDefault="003D295D">
      <w:pPr>
        <w:tabs>
          <w:tab w:val="left" w:pos="283"/>
          <w:tab w:val="left" w:pos="2906"/>
          <w:tab w:val="left" w:pos="5528"/>
          <w:tab w:val="left" w:pos="8150"/>
        </w:tabs>
        <w:snapToGrid w:val="0"/>
        <w:spacing w:after="0" w:line="240" w:lineRule="auto"/>
        <w:rPr>
          <w:rFonts w:ascii="Times New Roman" w:hAnsi="Times New Roman"/>
          <w:sz w:val="26"/>
          <w:szCs w:val="26"/>
        </w:rPr>
      </w:pPr>
      <w:r>
        <w:rPr>
          <w:rStyle w:val="YoungMixChar"/>
          <w:b/>
          <w:sz w:val="26"/>
          <w:szCs w:val="26"/>
        </w:rPr>
        <w:tab/>
        <w:t xml:space="preserve">A. </w:t>
      </w:r>
      <w:r>
        <w:rPr>
          <w:rFonts w:ascii="Times New Roman" w:hAnsi="Times New Roman"/>
          <w:color w:val="000000" w:themeColor="text1"/>
          <w:sz w:val="26"/>
          <w:szCs w:val="26"/>
        </w:rPr>
        <w:t>Đường lối.</w:t>
      </w:r>
      <w:r>
        <w:rPr>
          <w:rStyle w:val="YoungMixChar"/>
          <w:b/>
          <w:sz w:val="26"/>
          <w:szCs w:val="26"/>
        </w:rPr>
        <w:tab/>
        <w:t xml:space="preserve">B. </w:t>
      </w:r>
      <w:r>
        <w:rPr>
          <w:rFonts w:ascii="Times New Roman" w:hAnsi="Times New Roman"/>
          <w:color w:val="000000" w:themeColor="text1"/>
          <w:sz w:val="26"/>
          <w:szCs w:val="26"/>
        </w:rPr>
        <w:t>Giáo dục.</w:t>
      </w:r>
      <w:r>
        <w:rPr>
          <w:rStyle w:val="YoungMixChar"/>
          <w:b/>
          <w:sz w:val="26"/>
          <w:szCs w:val="26"/>
        </w:rPr>
        <w:tab/>
        <w:t xml:space="preserve">C. </w:t>
      </w:r>
      <w:r>
        <w:rPr>
          <w:rFonts w:ascii="Times New Roman" w:hAnsi="Times New Roman"/>
          <w:color w:val="000000" w:themeColor="text1"/>
          <w:sz w:val="26"/>
          <w:szCs w:val="26"/>
        </w:rPr>
        <w:t xml:space="preserve">Chính sách.            </w:t>
      </w:r>
      <w:r>
        <w:rPr>
          <w:rStyle w:val="YoungMixChar"/>
          <w:b/>
          <w:sz w:val="26"/>
          <w:szCs w:val="26"/>
        </w:rPr>
        <w:t xml:space="preserve">D. </w:t>
      </w:r>
      <w:r>
        <w:rPr>
          <w:rFonts w:ascii="Times New Roman" w:hAnsi="Times New Roman"/>
          <w:color w:val="000000" w:themeColor="text1"/>
          <w:sz w:val="26"/>
          <w:szCs w:val="26"/>
        </w:rPr>
        <w:t>Pháp luật.</w:t>
      </w:r>
    </w:p>
    <w:p w:rsidR="00765558" w:rsidRDefault="00765558">
      <w:pPr>
        <w:pStyle w:val="Default"/>
        <w:snapToGrid w:val="0"/>
        <w:jc w:val="both"/>
        <w:rPr>
          <w:b/>
          <w:color w:val="000000" w:themeColor="text1"/>
          <w:sz w:val="26"/>
          <w:szCs w:val="26"/>
        </w:rPr>
      </w:pPr>
    </w:p>
    <w:p w:rsidR="00E564D4" w:rsidRDefault="003D295D">
      <w:pPr>
        <w:pStyle w:val="Default"/>
        <w:snapToGrid w:val="0"/>
        <w:jc w:val="both"/>
        <w:rPr>
          <w:b/>
          <w:color w:val="000000" w:themeColor="text1"/>
          <w:sz w:val="26"/>
          <w:szCs w:val="26"/>
        </w:rPr>
      </w:pPr>
      <w:r>
        <w:rPr>
          <w:b/>
          <w:color w:val="000000" w:themeColor="text1"/>
          <w:sz w:val="26"/>
          <w:szCs w:val="26"/>
        </w:rPr>
        <w:t>II. PHẦN TỤ LUẬN (5 điểm)</w:t>
      </w:r>
    </w:p>
    <w:p w:rsidR="00E564D4" w:rsidRDefault="003D295D">
      <w:pPr>
        <w:snapToGrid w:val="0"/>
        <w:spacing w:after="0" w:line="240" w:lineRule="auto"/>
        <w:jc w:val="both"/>
        <w:rPr>
          <w:rFonts w:ascii="Times New Roman" w:hAnsi="Times New Roman"/>
          <w:color w:val="000000" w:themeColor="text1"/>
          <w:sz w:val="26"/>
          <w:szCs w:val="26"/>
        </w:rPr>
      </w:pPr>
      <w:r>
        <w:rPr>
          <w:rFonts w:ascii="Times New Roman" w:hAnsi="Times New Roman"/>
          <w:b/>
          <w:bCs/>
          <w:color w:val="000000" w:themeColor="text1"/>
          <w:sz w:val="26"/>
          <w:szCs w:val="26"/>
        </w:rPr>
        <w:t xml:space="preserve">Câu 1 (1,5 điểm). </w:t>
      </w:r>
      <w:r>
        <w:rPr>
          <w:rFonts w:ascii="Times New Roman" w:hAnsi="Times New Roman"/>
          <w:color w:val="000000" w:themeColor="text1"/>
          <w:sz w:val="26"/>
          <w:szCs w:val="26"/>
        </w:rPr>
        <w:t>Thế nào là dân chủ gián tiếp? Cho ví dụ</w:t>
      </w:r>
    </w:p>
    <w:p w:rsidR="00E564D4" w:rsidRDefault="003D295D">
      <w:pPr>
        <w:snapToGrid w:val="0"/>
        <w:spacing w:after="0" w:line="240" w:lineRule="auto"/>
        <w:jc w:val="both"/>
        <w:rPr>
          <w:rFonts w:ascii="Times New Roman" w:hAnsi="Times New Roman"/>
          <w:color w:val="000000" w:themeColor="text1"/>
          <w:sz w:val="26"/>
          <w:szCs w:val="26"/>
        </w:rPr>
      </w:pPr>
      <w:r>
        <w:rPr>
          <w:rFonts w:ascii="Times New Roman" w:hAnsi="Times New Roman"/>
          <w:b/>
          <w:bCs/>
          <w:color w:val="000000" w:themeColor="text1"/>
          <w:sz w:val="26"/>
          <w:szCs w:val="26"/>
        </w:rPr>
        <w:t>Câu 2 (1,5 điểm).</w:t>
      </w:r>
      <w:r>
        <w:rPr>
          <w:rFonts w:ascii="Times New Roman" w:hAnsi="Times New Roman"/>
          <w:color w:val="000000" w:themeColor="text1"/>
          <w:sz w:val="26"/>
          <w:szCs w:val="26"/>
        </w:rPr>
        <w:t xml:space="preserve"> Gia đình T có hai chị em gái, Bố T muốn mẹ sinh thêm con trai để có người nối dõi tông đường nhưng mẹ T không đồng ý vì kinh tế gia đình khó khăn và mẹ T cho rằng nói như vậy là bố đang: “Trọng nam khinh nữ”. Con nào cũng là con.</w:t>
      </w:r>
    </w:p>
    <w:p w:rsidR="00E564D4" w:rsidRDefault="003D295D">
      <w:pPr>
        <w:snapToGrid w:val="0"/>
        <w:spacing w:after="0" w:line="240" w:lineRule="auto"/>
        <w:jc w:val="both"/>
        <w:rPr>
          <w:rFonts w:ascii="Times New Roman" w:hAnsi="Times New Roman"/>
          <w:i/>
          <w:iCs/>
          <w:color w:val="000000" w:themeColor="text1"/>
          <w:sz w:val="26"/>
          <w:szCs w:val="26"/>
        </w:rPr>
      </w:pPr>
      <w:r>
        <w:rPr>
          <w:rFonts w:ascii="Times New Roman" w:hAnsi="Times New Roman"/>
          <w:color w:val="000000" w:themeColor="text1"/>
          <w:sz w:val="26"/>
          <w:szCs w:val="26"/>
        </w:rPr>
        <w:t xml:space="preserve"> </w:t>
      </w:r>
      <w:r>
        <w:rPr>
          <w:rFonts w:ascii="Times New Roman" w:hAnsi="Times New Roman"/>
          <w:i/>
          <w:iCs/>
          <w:color w:val="000000" w:themeColor="text1"/>
          <w:sz w:val="26"/>
          <w:szCs w:val="26"/>
        </w:rPr>
        <w:t xml:space="preserve">  Em hãy giải thích và nêu lên thái độ của mình đối với quan niệm: ‘Trọng nam khinh nữ” ?</w:t>
      </w:r>
    </w:p>
    <w:p w:rsidR="00E564D4" w:rsidRDefault="003D295D">
      <w:pPr>
        <w:snapToGrid w:val="0"/>
        <w:spacing w:after="0" w:line="240" w:lineRule="auto"/>
        <w:jc w:val="both"/>
        <w:rPr>
          <w:rFonts w:ascii="Times New Roman" w:hAnsi="Times New Roman"/>
          <w:color w:val="000000" w:themeColor="text1"/>
          <w:sz w:val="26"/>
          <w:szCs w:val="26"/>
        </w:rPr>
      </w:pPr>
      <w:r>
        <w:rPr>
          <w:rFonts w:ascii="Times New Roman" w:hAnsi="Times New Roman"/>
          <w:b/>
          <w:bCs/>
          <w:color w:val="000000" w:themeColor="text1"/>
          <w:sz w:val="26"/>
          <w:szCs w:val="26"/>
        </w:rPr>
        <w:t>Câu 3 (2,0 điểm).</w:t>
      </w:r>
      <w:r>
        <w:rPr>
          <w:rFonts w:ascii="Times New Roman" w:hAnsi="Times New Roman"/>
          <w:color w:val="000000" w:themeColor="text1"/>
          <w:sz w:val="26"/>
          <w:szCs w:val="26"/>
        </w:rPr>
        <w:t xml:space="preserve"> Trong cuộc họp thôn để lấy ý kiến của người dân về kế hoạch xây dựng nếp sống văn minh khu dân cư và phân loại rác thải tại nguồn. P đang là học sinh lớp 11 nên bác trưởng thôn không cho P tham dự vì cho rằng P còn quá nhỏ nhưng P kiên quyết không chịu về, ra sức thuyết phục bác thôn trưởng và cuối cùng cũng được tham gia đóng góp ý kiến. </w:t>
      </w:r>
    </w:p>
    <w:p w:rsidR="00E564D4" w:rsidRDefault="003D295D">
      <w:pPr>
        <w:snapToGrid w:val="0"/>
        <w:spacing w:after="0" w:line="240" w:lineRule="auto"/>
        <w:ind w:firstLineChars="50" w:firstLine="130"/>
        <w:jc w:val="both"/>
        <w:rPr>
          <w:rFonts w:ascii="Times New Roman" w:hAnsi="Times New Roman"/>
          <w:i/>
          <w:iCs/>
          <w:color w:val="000000" w:themeColor="text1"/>
          <w:sz w:val="26"/>
          <w:szCs w:val="26"/>
        </w:rPr>
      </w:pPr>
      <w:r>
        <w:rPr>
          <w:rFonts w:ascii="Times New Roman" w:hAnsi="Times New Roman"/>
          <w:b/>
          <w:bCs/>
          <w:i/>
          <w:iCs/>
          <w:color w:val="000000" w:themeColor="text1"/>
          <w:sz w:val="26"/>
          <w:szCs w:val="26"/>
        </w:rPr>
        <w:t>a</w:t>
      </w:r>
      <w:r>
        <w:rPr>
          <w:rFonts w:ascii="Times New Roman" w:hAnsi="Times New Roman"/>
          <w:i/>
          <w:iCs/>
          <w:color w:val="000000" w:themeColor="text1"/>
          <w:sz w:val="26"/>
          <w:szCs w:val="26"/>
        </w:rPr>
        <w:t>. Hành động trên thể hiện q</w:t>
      </w:r>
      <w:r w:rsidR="00765558">
        <w:rPr>
          <w:rFonts w:ascii="Times New Roman" w:hAnsi="Times New Roman"/>
          <w:i/>
          <w:iCs/>
          <w:color w:val="000000" w:themeColor="text1"/>
          <w:sz w:val="26"/>
          <w:szCs w:val="26"/>
        </w:rPr>
        <w:t>u</w:t>
      </w:r>
      <w:bookmarkStart w:id="0" w:name="_GoBack"/>
      <w:bookmarkEnd w:id="0"/>
      <w:r>
        <w:rPr>
          <w:rFonts w:ascii="Times New Roman" w:hAnsi="Times New Roman"/>
          <w:i/>
          <w:iCs/>
          <w:color w:val="000000" w:themeColor="text1"/>
          <w:sz w:val="26"/>
          <w:szCs w:val="26"/>
        </w:rPr>
        <w:t>yền làm chủ của P trong lĩnh vực nào của đời sống xã hội?</w:t>
      </w:r>
    </w:p>
    <w:p w:rsidR="00E564D4" w:rsidRDefault="003D295D">
      <w:pPr>
        <w:snapToGrid w:val="0"/>
        <w:spacing w:after="0" w:line="240" w:lineRule="auto"/>
        <w:ind w:firstLineChars="50" w:firstLine="130"/>
        <w:jc w:val="both"/>
        <w:rPr>
          <w:rFonts w:ascii="Times New Roman" w:hAnsi="Times New Roman"/>
          <w:i/>
          <w:iCs/>
          <w:color w:val="000000" w:themeColor="text1"/>
          <w:sz w:val="26"/>
          <w:szCs w:val="26"/>
        </w:rPr>
      </w:pPr>
      <w:r>
        <w:rPr>
          <w:rFonts w:ascii="Times New Roman" w:hAnsi="Times New Roman"/>
          <w:b/>
          <w:bCs/>
          <w:i/>
          <w:iCs/>
          <w:color w:val="000000" w:themeColor="text1"/>
          <w:sz w:val="26"/>
          <w:szCs w:val="26"/>
        </w:rPr>
        <w:t>b</w:t>
      </w:r>
      <w:r>
        <w:rPr>
          <w:rFonts w:ascii="Times New Roman" w:hAnsi="Times New Roman"/>
          <w:i/>
          <w:iCs/>
          <w:color w:val="000000" w:themeColor="text1"/>
          <w:sz w:val="26"/>
          <w:szCs w:val="26"/>
        </w:rPr>
        <w:t>. Trình bày hiểu biết của em về quyền làm chủ trong lĩnh vực nêu trên?</w:t>
      </w:r>
    </w:p>
    <w:p w:rsidR="00E564D4" w:rsidRDefault="003D295D">
      <w:pPr>
        <w:pStyle w:val="Default"/>
        <w:snapToGrid w:val="0"/>
        <w:jc w:val="center"/>
        <w:rPr>
          <w:b/>
          <w:color w:val="000000" w:themeColor="text1"/>
          <w:sz w:val="26"/>
          <w:szCs w:val="26"/>
        </w:rPr>
      </w:pPr>
      <w:r>
        <w:rPr>
          <w:b/>
          <w:color w:val="000000" w:themeColor="text1"/>
          <w:sz w:val="26"/>
          <w:szCs w:val="26"/>
        </w:rPr>
        <w:t>-----------------HẾT---------------------</w:t>
      </w:r>
    </w:p>
    <w:sectPr w:rsidR="00E564D4" w:rsidSect="00BF11B3">
      <w:footerReference w:type="default" r:id="rId7"/>
      <w:pgSz w:w="11906" w:h="16838"/>
      <w:pgMar w:top="851" w:right="707" w:bottom="851" w:left="1580" w:header="426" w:footer="2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5CB" w:rsidRDefault="009235CB">
      <w:pPr>
        <w:spacing w:line="240" w:lineRule="auto"/>
      </w:pPr>
      <w:r>
        <w:separator/>
      </w:r>
    </w:p>
  </w:endnote>
  <w:endnote w:type="continuationSeparator" w:id="0">
    <w:p w:rsidR="009235CB" w:rsidRDefault="009235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53B" w:rsidRPr="003D353B" w:rsidRDefault="003D353B" w:rsidP="003D353B">
    <w:pPr>
      <w:pStyle w:val="Footer"/>
      <w:jc w:val="right"/>
      <w:rPr>
        <w:rFonts w:ascii="VNI-Times" w:eastAsia="Times New Roman" w:hAnsi="VNI-Times"/>
        <w:sz w:val="24"/>
        <w:szCs w:val="24"/>
      </w:rPr>
    </w:pPr>
    <w:r w:rsidRPr="003D353B">
      <w:rPr>
        <w:sz w:val="24"/>
        <w:szCs w:val="24"/>
      </w:rPr>
      <w:t xml:space="preserve">Trang </w:t>
    </w:r>
    <w:r w:rsidRPr="003D353B">
      <w:rPr>
        <w:sz w:val="24"/>
        <w:szCs w:val="24"/>
      </w:rPr>
      <w:fldChar w:fldCharType="begin"/>
    </w:r>
    <w:r w:rsidRPr="003D353B">
      <w:rPr>
        <w:sz w:val="24"/>
        <w:szCs w:val="24"/>
      </w:rPr>
      <w:instrText>PAGE</w:instrText>
    </w:r>
    <w:r w:rsidRPr="003D353B">
      <w:rPr>
        <w:sz w:val="24"/>
        <w:szCs w:val="24"/>
      </w:rPr>
      <w:fldChar w:fldCharType="separate"/>
    </w:r>
    <w:r w:rsidR="00765558">
      <w:rPr>
        <w:noProof/>
        <w:sz w:val="24"/>
        <w:szCs w:val="24"/>
      </w:rPr>
      <w:t>2</w:t>
    </w:r>
    <w:r w:rsidRPr="003D353B">
      <w:rPr>
        <w:sz w:val="24"/>
        <w:szCs w:val="24"/>
      </w:rPr>
      <w:fldChar w:fldCharType="end"/>
    </w:r>
    <w:r w:rsidRPr="003D353B">
      <w:rPr>
        <w:sz w:val="24"/>
        <w:szCs w:val="24"/>
      </w:rPr>
      <w:t>/</w:t>
    </w:r>
    <w:r w:rsidRPr="003D353B">
      <w:rPr>
        <w:sz w:val="24"/>
        <w:szCs w:val="24"/>
      </w:rPr>
      <w:fldChar w:fldCharType="begin"/>
    </w:r>
    <w:r w:rsidRPr="003D353B">
      <w:rPr>
        <w:sz w:val="24"/>
        <w:szCs w:val="24"/>
      </w:rPr>
      <w:instrText>NUMPAGES</w:instrText>
    </w:r>
    <w:r w:rsidRPr="003D353B">
      <w:rPr>
        <w:sz w:val="24"/>
        <w:szCs w:val="24"/>
      </w:rPr>
      <w:fldChar w:fldCharType="separate"/>
    </w:r>
    <w:r w:rsidR="00765558">
      <w:rPr>
        <w:noProof/>
        <w:sz w:val="24"/>
        <w:szCs w:val="24"/>
      </w:rPr>
      <w:t>2</w:t>
    </w:r>
    <w:r w:rsidRPr="003D353B">
      <w:rPr>
        <w:sz w:val="24"/>
        <w:szCs w:val="24"/>
      </w:rPr>
      <w:fldChar w:fldCharType="end"/>
    </w:r>
    <w:r w:rsidRPr="003D353B">
      <w:rPr>
        <w:sz w:val="24"/>
        <w:szCs w:val="24"/>
      </w:rPr>
      <w:t xml:space="preserve"> - Mã đề </w:t>
    </w:r>
    <w:r>
      <w:rPr>
        <w:sz w:val="24"/>
        <w:szCs w:val="24"/>
      </w:rPr>
      <w:t>702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5CB" w:rsidRDefault="009235CB">
      <w:pPr>
        <w:spacing w:after="0"/>
      </w:pPr>
      <w:r>
        <w:separator/>
      </w:r>
    </w:p>
  </w:footnote>
  <w:footnote w:type="continuationSeparator" w:id="0">
    <w:p w:rsidR="009235CB" w:rsidRDefault="009235C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8A4251"/>
    <w:rsid w:val="003C127F"/>
    <w:rsid w:val="003D295D"/>
    <w:rsid w:val="003D353B"/>
    <w:rsid w:val="00765558"/>
    <w:rsid w:val="009235CB"/>
    <w:rsid w:val="00BF11B3"/>
    <w:rsid w:val="00E564D4"/>
    <w:rsid w:val="048F49B5"/>
    <w:rsid w:val="31B6249E"/>
    <w:rsid w:val="550E7937"/>
    <w:rsid w:val="55FC27AA"/>
    <w:rsid w:val="56D111FE"/>
    <w:rsid w:val="59FC3E06"/>
    <w:rsid w:val="658F67AE"/>
    <w:rsid w:val="738A4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7F65A"/>
  <w15:docId w15:val="{2AA1216E-4D5E-4A36-863B-AE3371CE2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sz w:val="24"/>
      <w:szCs w:val="24"/>
    </w:rPr>
  </w:style>
  <w:style w:type="paragraph" w:customStyle="1" w:styleId="Normal1">
    <w:name w:val="Normal1"/>
    <w:qFormat/>
    <w:rPr>
      <w:rFonts w:ascii="Times New Roman" w:eastAsia="Times New Roman" w:hAnsi="Times New Roman" w:cs="Times New Roman"/>
      <w:sz w:val="24"/>
      <w:szCs w:val="24"/>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rPr>
  </w:style>
  <w:style w:type="character" w:customStyle="1" w:styleId="YoungMixChar">
    <w:name w:val="YoungMix_Char"/>
    <w:qFormat/>
    <w:rPr>
      <w:rFonts w:ascii="Times New Roman" w:hAnsi="Times New Roman"/>
      <w:sz w:val="24"/>
    </w:rPr>
  </w:style>
  <w:style w:type="character" w:customStyle="1" w:styleId="FooterChar">
    <w:name w:val="Footer Char"/>
    <w:basedOn w:val="DefaultParagraphFont"/>
    <w:link w:val="Footer"/>
    <w:uiPriority w:val="99"/>
    <w:rsid w:val="003D353B"/>
    <w:rPr>
      <w:rFonts w:ascii="Calibri" w:eastAsia="Calibri"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103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821</Words>
  <Characters>4681</Characters>
  <Application>Microsoft Office Word</Application>
  <DocSecurity>0</DocSecurity>
  <Lines>39</Lines>
  <Paragraphs>10</Paragraphs>
  <ScaleCrop>false</ScaleCrop>
  <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THANH</cp:lastModifiedBy>
  <cp:revision>5</cp:revision>
  <dcterms:created xsi:type="dcterms:W3CDTF">2023-03-15T09:45:00Z</dcterms:created>
  <dcterms:modified xsi:type="dcterms:W3CDTF">2023-03-22T14:38:00Z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94495FAE0479493DBCDC1B9B7A91697F</vt:lpwstr>
  </property>
</Properties>
</file>